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17AE3" w14:textId="14B81D13" w:rsidR="00DE1A92" w:rsidRDefault="00DE1A92" w:rsidP="00DE1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Zamierzenia wychowawczo-dydaktyczne – Styczeń 2024</w:t>
      </w:r>
    </w:p>
    <w:p w14:paraId="76400BEF" w14:textId="5FE0B582" w:rsidR="00DE1A92" w:rsidRDefault="00DE1A92" w:rsidP="00DE1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Truskawki 3-latki</w:t>
      </w:r>
    </w:p>
    <w:p w14:paraId="45EE23F8" w14:textId="77777777" w:rsidR="00DE1A92" w:rsidRDefault="00DE1A92" w:rsidP="00DE1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D6AB1" w14:textId="14C4333B" w:rsidR="00DE1A92" w:rsidRPr="006D4E1D" w:rsidRDefault="00DE1A92" w:rsidP="00DE1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kompleksowy: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Witamy zimę</w:t>
      </w:r>
    </w:p>
    <w:p w14:paraId="6412FA1D" w14:textId="77777777" w:rsidR="00DE1A92" w:rsidRDefault="00DE1A92" w:rsidP="00DE1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E1D">
        <w:rPr>
          <w:rFonts w:ascii="Times New Roman" w:eastAsia="Times New Roman" w:hAnsi="Times New Roman" w:cs="Times New Roman"/>
          <w:sz w:val="24"/>
          <w:szCs w:val="24"/>
          <w:lang w:eastAsia="pl-PL"/>
        </w:rPr>
        <w:t>Cele ogólne:</w:t>
      </w:r>
    </w:p>
    <w:p w14:paraId="4712275E" w14:textId="77777777" w:rsidR="00DE1A92" w:rsidRDefault="00DE1A92" w:rsidP="00DE1A9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8E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dostrzegania i nazywania oznak zimy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7D0C27" w14:textId="77777777" w:rsidR="00DE1A92" w:rsidRPr="00F418EE" w:rsidRDefault="00DE1A92" w:rsidP="00DE1A9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samodzielnego wkładania i zdejmowania odzieży, wkładanie czapki i szalika,</w:t>
      </w:r>
    </w:p>
    <w:p w14:paraId="3E480730" w14:textId="77777777" w:rsidR="00DE1A92" w:rsidRPr="00F418EE" w:rsidRDefault="00DE1A92" w:rsidP="00DE1A9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8E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symboli i kolorystyki dnia oraz nocy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C48A02A" w14:textId="77777777" w:rsidR="00DE1A92" w:rsidRPr="00F418EE" w:rsidRDefault="00DE1A92" w:rsidP="00DE1A9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8E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pojęcia regularności rytmu w organizacji czasu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356265" w14:textId="77777777" w:rsidR="00DE1A92" w:rsidRDefault="00DE1A92" w:rsidP="00DE1A9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8E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wyrażania pory dnia w działaniach plastycznych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00C8F56" w14:textId="77777777" w:rsidR="00DE1A92" w:rsidRPr="00F418EE" w:rsidRDefault="00DE1A92" w:rsidP="00DE1A9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edukacji matematycznej. Porównywanie obiektów. Łączenie obiektów w pary oraz tworzenie prostych kolekcji,</w:t>
      </w:r>
    </w:p>
    <w:p w14:paraId="0CE3BD7F" w14:textId="77777777" w:rsidR="00DE1A92" w:rsidRPr="006D4E1D" w:rsidRDefault="00DE1A92" w:rsidP="00DE1A92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4E1D">
        <w:rPr>
          <w:rFonts w:ascii="Times New Roman" w:hAnsi="Times New Roman" w:cs="Times New Roman"/>
          <w:sz w:val="24"/>
          <w:szCs w:val="24"/>
        </w:rPr>
        <w:t>Rozwijanie myślenia przyczynowo -skutkowego: zabawy badawcze, opowiadanie historyjki,</w:t>
      </w:r>
    </w:p>
    <w:p w14:paraId="17E97027" w14:textId="77777777" w:rsidR="00DE1A92" w:rsidRPr="006D4E1D" w:rsidRDefault="00DE1A92" w:rsidP="00DE1A9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4E1D">
        <w:rPr>
          <w:rFonts w:ascii="Times New Roman" w:hAnsi="Times New Roman" w:cs="Times New Roman"/>
          <w:sz w:val="24"/>
          <w:szCs w:val="24"/>
        </w:rPr>
        <w:t>Budowanie prostych wypowiedzi zrozumiałych dla otoczenia,</w:t>
      </w:r>
    </w:p>
    <w:p w14:paraId="718058CA" w14:textId="77777777" w:rsidR="00DE1A92" w:rsidRPr="00F418EE" w:rsidRDefault="00DE1A92" w:rsidP="00DE1A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8EE">
        <w:rPr>
          <w:rFonts w:ascii="Times New Roman" w:hAnsi="Times New Roman" w:cs="Times New Roman"/>
          <w:sz w:val="24"/>
          <w:szCs w:val="24"/>
        </w:rPr>
        <w:t>Rozwijanie aktywności muzyczno-ruchowej, wdrażanie do reagowania na polecenia,</w:t>
      </w:r>
    </w:p>
    <w:p w14:paraId="63DB284E" w14:textId="77777777" w:rsidR="00DE1A92" w:rsidRPr="006D4E1D" w:rsidRDefault="00DE1A92" w:rsidP="00DE1A9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4E1D">
        <w:rPr>
          <w:rFonts w:ascii="Times New Roman" w:hAnsi="Times New Roman" w:cs="Times New Roman"/>
          <w:sz w:val="24"/>
          <w:szCs w:val="24"/>
        </w:rPr>
        <w:t>Próby śpiewania zbiorowo i indywidualnie słów, krótkich zdań i jednozwrotkowych piosenek,</w:t>
      </w:r>
    </w:p>
    <w:p w14:paraId="69A619F7" w14:textId="77777777" w:rsidR="00DE1A92" w:rsidRPr="004B4B91" w:rsidRDefault="00DE1A92" w:rsidP="00DE1A92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4E1D">
        <w:rPr>
          <w:rFonts w:ascii="Times New Roman" w:hAnsi="Times New Roman" w:cs="Times New Roman"/>
          <w:sz w:val="24"/>
          <w:szCs w:val="24"/>
        </w:rPr>
        <w:t>Eksperymentowanie manualne z masą solną i formami do jej kształtowania,</w:t>
      </w:r>
    </w:p>
    <w:p w14:paraId="243F0C92" w14:textId="77777777" w:rsidR="00DE1A92" w:rsidRPr="006D4E1D" w:rsidRDefault="00DE1A92" w:rsidP="00DE1A92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4E1D">
        <w:rPr>
          <w:rFonts w:ascii="Times New Roman" w:hAnsi="Times New Roman" w:cs="Times New Roman"/>
          <w:sz w:val="24"/>
          <w:szCs w:val="24"/>
        </w:rPr>
        <w:t>Przyzwyczajanie dzieci do systematycznego dbania o higienę (prawidłowe mycie rąk i zębów)</w:t>
      </w:r>
    </w:p>
    <w:p w14:paraId="746C8615" w14:textId="77777777" w:rsidR="00DE1A92" w:rsidRDefault="00DE1A92" w:rsidP="00DE1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5F91A" w14:textId="3CA72CC0" w:rsidR="00DE1A92" w:rsidRPr="006D4E1D" w:rsidRDefault="00DE1A92" w:rsidP="00DE1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E1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kompleksowy: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 to zdrowie – babcia, dziadek ci to powie.</w:t>
      </w:r>
    </w:p>
    <w:p w14:paraId="1C1205AE" w14:textId="77777777" w:rsidR="00DE1A92" w:rsidRDefault="00DE1A92" w:rsidP="00DE1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E1D">
        <w:rPr>
          <w:rFonts w:ascii="Times New Roman" w:eastAsia="Times New Roman" w:hAnsi="Times New Roman" w:cs="Times New Roman"/>
          <w:sz w:val="24"/>
          <w:szCs w:val="24"/>
          <w:lang w:eastAsia="pl-PL"/>
        </w:rPr>
        <w:t>Cele ogólne:</w:t>
      </w:r>
    </w:p>
    <w:p w14:paraId="7A70B6A1" w14:textId="77777777" w:rsidR="00DE1A92" w:rsidRPr="00817F7C" w:rsidRDefault="00DE1A92" w:rsidP="00DE1A9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7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uczucia przywiązania do swojej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11B3732" w14:textId="77777777" w:rsidR="00DE1A92" w:rsidRPr="005F6768" w:rsidRDefault="00DE1A92" w:rsidP="00DE1A9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768">
        <w:rPr>
          <w:rFonts w:ascii="Times New Roman" w:hAnsi="Times New Roman" w:cs="Times New Roman"/>
          <w:color w:val="000000"/>
          <w:sz w:val="24"/>
          <w:szCs w:val="24"/>
        </w:rPr>
        <w:t>Kształtowanie właściwej postawy dzieci wobec osób starszych. Budzenie szacunku dla członków rodziny,</w:t>
      </w:r>
    </w:p>
    <w:p w14:paraId="1C216AFC" w14:textId="77777777" w:rsidR="00DE1A92" w:rsidRDefault="00DE1A92" w:rsidP="00DE1A92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76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tradycyjnymi zabawami dziecięcymi swoich dziadków,</w:t>
      </w:r>
    </w:p>
    <w:p w14:paraId="4911F5A7" w14:textId="77777777" w:rsidR="00DE1A92" w:rsidRDefault="00DE1A92" w:rsidP="00DE1A92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dzieci do uprawiania sportu z najbliższą rodziną,</w:t>
      </w:r>
    </w:p>
    <w:p w14:paraId="5109D2AC" w14:textId="77777777" w:rsidR="00DE1A92" w:rsidRPr="005F6768" w:rsidRDefault="00DE1A92" w:rsidP="00DE1A92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zasad bezpieczeństwa podczas zabaw zimowych,</w:t>
      </w:r>
    </w:p>
    <w:p w14:paraId="00E3E382" w14:textId="77777777" w:rsidR="00DE1A92" w:rsidRDefault="00DE1A92" w:rsidP="00DE1A92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76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uroczystości z okazji „Dnia babci i Dziadka”. Sprawianie radości swoim najbliższym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9BAF98" w14:textId="77777777" w:rsidR="00DE1A92" w:rsidRPr="005F6768" w:rsidRDefault="00DE1A92" w:rsidP="00DE1A92">
      <w:pPr>
        <w:numPr>
          <w:ilvl w:val="0"/>
          <w:numId w:val="5"/>
        </w:numPr>
        <w:suppressAutoHyphens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68">
        <w:rPr>
          <w:rFonts w:ascii="Times New Roman" w:hAnsi="Times New Roman" w:cs="Times New Roman"/>
          <w:sz w:val="24"/>
          <w:szCs w:val="24"/>
        </w:rPr>
        <w:t>Zachęcanie dzieci do używania form grzecznościowych wobec kolegów koleżanek, osób dorosłych,</w:t>
      </w:r>
    </w:p>
    <w:p w14:paraId="0CAC2AFF" w14:textId="77777777" w:rsidR="00DE1A92" w:rsidRPr="005F6768" w:rsidRDefault="00DE1A92" w:rsidP="00DE1A92">
      <w:pPr>
        <w:numPr>
          <w:ilvl w:val="0"/>
          <w:numId w:val="3"/>
        </w:numPr>
        <w:suppressAutoHyphens/>
        <w:spacing w:after="200" w:line="10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68">
        <w:rPr>
          <w:rFonts w:ascii="Times New Roman" w:hAnsi="Times New Roman" w:cs="Times New Roman"/>
          <w:sz w:val="24"/>
          <w:szCs w:val="24"/>
        </w:rPr>
        <w:t>Kształtowanie poczucia rytmu oraz podstawowych zdolności muzycznych poprzez udział w zabawach muzyczno-ruchowych</w:t>
      </w:r>
      <w:bookmarkStart w:id="0" w:name="_Hlk154070004"/>
      <w:r>
        <w:rPr>
          <w:rFonts w:ascii="Times New Roman" w:hAnsi="Times New Roman" w:cs="Times New Roman"/>
          <w:sz w:val="24"/>
          <w:szCs w:val="24"/>
        </w:rPr>
        <w:t>,</w:t>
      </w:r>
    </w:p>
    <w:bookmarkEnd w:id="0"/>
    <w:p w14:paraId="43FA303C" w14:textId="77777777" w:rsidR="00DE1A92" w:rsidRPr="005F6768" w:rsidRDefault="00DE1A92" w:rsidP="00DE1A92">
      <w:pPr>
        <w:numPr>
          <w:ilvl w:val="0"/>
          <w:numId w:val="3"/>
        </w:numPr>
        <w:suppressAutoHyphens/>
        <w:spacing w:after="200" w:line="10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68">
        <w:rPr>
          <w:rFonts w:ascii="Times New Roman" w:hAnsi="Times New Roman" w:cs="Times New Roman"/>
          <w:sz w:val="24"/>
          <w:szCs w:val="24"/>
        </w:rPr>
        <w:t>Zachęcanie dzieci do uczestniczenia w zabawach dowolnych, tematycznych, integracyjnych, podejmowanie prób przezwyciężania nieśmiałości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193F17" w14:textId="217B011A" w:rsidR="00DE1A92" w:rsidRPr="005F6768" w:rsidRDefault="00DE1A92" w:rsidP="00DE1A92">
      <w:pPr>
        <w:numPr>
          <w:ilvl w:val="0"/>
          <w:numId w:val="3"/>
        </w:numPr>
        <w:suppressAutoHyphens/>
        <w:spacing w:after="0" w:line="10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6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prostych kolekcji</w:t>
      </w:r>
      <w:r w:rsidR="000B5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F676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klasyfikowanie. Szukanie obiektów, które należą do określonej kolekcji wyróżnionej według cechy, którą widać, nazywanie utworzonej kolekcji</w:t>
      </w:r>
      <w:r w:rsidR="002B1F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9658A2" w14:textId="77777777" w:rsidR="00DE1A92" w:rsidRPr="005F6768" w:rsidRDefault="00DE1A92" w:rsidP="00DE1A92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768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działania prostych urządzeń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(dziadek do orzechów)</w:t>
      </w:r>
      <w:r w:rsidRPr="005F6768">
        <w:rPr>
          <w:rFonts w:ascii="Times New Roman" w:eastAsia="Times New Roman" w:hAnsi="Times New Roman" w:cs="Times New Roman"/>
          <w:sz w:val="24"/>
          <w:szCs w:val="24"/>
          <w:lang w:eastAsia="pl-PL"/>
        </w:rPr>
        <w:t>. Określanie skutków działania siły o różnym natężeniu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D2FB53" w14:textId="77777777" w:rsidR="00DE1A92" w:rsidRPr="005F6768" w:rsidRDefault="00DE1A92" w:rsidP="00DE1A92">
      <w:pPr>
        <w:numPr>
          <w:ilvl w:val="0"/>
          <w:numId w:val="3"/>
        </w:numPr>
        <w:suppressAutoHyphens/>
        <w:spacing w:after="0" w:line="10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68">
        <w:rPr>
          <w:rFonts w:ascii="Times New Roman" w:hAnsi="Times New Roman" w:cs="Times New Roman"/>
          <w:sz w:val="24"/>
          <w:szCs w:val="24"/>
        </w:rPr>
        <w:t>Rozwijanie motoryki małej poprzez: rysowanie, lepienie z masy solnej, plasteliny, wycinanie,</w:t>
      </w:r>
    </w:p>
    <w:p w14:paraId="7E0042AA" w14:textId="77777777" w:rsidR="00DE1A92" w:rsidRPr="005F6768" w:rsidRDefault="00DE1A92" w:rsidP="00DE1A92">
      <w:pPr>
        <w:numPr>
          <w:ilvl w:val="0"/>
          <w:numId w:val="3"/>
        </w:numPr>
        <w:suppressAutoHyphens/>
        <w:spacing w:after="200" w:line="10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68">
        <w:rPr>
          <w:rFonts w:ascii="Times New Roman" w:hAnsi="Times New Roman" w:cs="Times New Roman"/>
          <w:sz w:val="24"/>
          <w:szCs w:val="24"/>
        </w:rPr>
        <w:t>Rozwijanie sprawności motoryki dużej poprzez zabawy ruchowe,</w:t>
      </w:r>
    </w:p>
    <w:p w14:paraId="4B4313F1" w14:textId="77777777" w:rsidR="00490E04" w:rsidRDefault="00490E04"/>
    <w:sectPr w:rsidR="0049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7304A"/>
    <w:multiLevelType w:val="hybridMultilevel"/>
    <w:tmpl w:val="655E211E"/>
    <w:lvl w:ilvl="0" w:tplc="72B03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5151E"/>
    <w:multiLevelType w:val="hybridMultilevel"/>
    <w:tmpl w:val="90709C60"/>
    <w:lvl w:ilvl="0" w:tplc="7994A9C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A0D13"/>
    <w:multiLevelType w:val="hybridMultilevel"/>
    <w:tmpl w:val="AE5C9BC8"/>
    <w:lvl w:ilvl="0" w:tplc="72B03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453CD"/>
    <w:multiLevelType w:val="hybridMultilevel"/>
    <w:tmpl w:val="3168D9CA"/>
    <w:lvl w:ilvl="0" w:tplc="72B03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30AF8"/>
    <w:multiLevelType w:val="hybridMultilevel"/>
    <w:tmpl w:val="0568CC48"/>
    <w:lvl w:ilvl="0" w:tplc="72B03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915967"/>
    <w:multiLevelType w:val="hybridMultilevel"/>
    <w:tmpl w:val="1E480AF2"/>
    <w:lvl w:ilvl="0" w:tplc="72B03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92"/>
    <w:rsid w:val="000B5B39"/>
    <w:rsid w:val="002B1F6E"/>
    <w:rsid w:val="00490E04"/>
    <w:rsid w:val="00D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AAF3"/>
  <w15:chartTrackingRefBased/>
  <w15:docId w15:val="{B467E937-D843-4A1B-90C2-E9D66C76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Komorowska</dc:creator>
  <cp:keywords/>
  <dc:description/>
  <cp:lastModifiedBy>Ewa Komorowska</cp:lastModifiedBy>
  <cp:revision>3</cp:revision>
  <dcterms:created xsi:type="dcterms:W3CDTF">2023-12-21T16:54:00Z</dcterms:created>
  <dcterms:modified xsi:type="dcterms:W3CDTF">2023-12-21T17:00:00Z</dcterms:modified>
</cp:coreProperties>
</file>