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2832" w:left="2832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  <w:t>Zamierzenia wychowawczo-dydaktyczne- Maj 2025r</w:t>
      </w:r>
    </w:p>
    <w:p>
      <w:pPr>
        <w:pStyle w:val="Normal"/>
        <w:spacing w:lineRule="auto" w:line="240" w:before="0" w:after="0"/>
        <w:ind w:hanging="2832" w:left="2832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ind w:hanging="2832" w:left="2832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</w:t>
      </w:r>
      <w:r>
        <w:rPr>
          <w:rFonts w:eastAsia="Times New Roman" w:cs="Calibri" w:cstheme="minorHAnsi"/>
          <w:b w:val="false"/>
          <w:bCs w:val="false"/>
          <w:color w:val="000000"/>
          <w:kern w:val="0"/>
          <w:sz w:val="24"/>
          <w:szCs w:val="24"/>
          <w:lang w:eastAsia="pl-PL"/>
        </w:rPr>
        <w:t xml:space="preserve">Książka </w:t>
      </w:r>
      <w:r>
        <w:rPr>
          <w:rFonts w:eastAsia="Times New Roman" w:cs="Calibri" w:cstheme="minorHAnsi"/>
          <w:b w:val="false"/>
          <w:bCs w:val="false"/>
          <w:color w:val="000000"/>
          <w:kern w:val="0"/>
          <w:sz w:val="24"/>
          <w:szCs w:val="24"/>
          <w:lang w:eastAsia="pl-PL"/>
        </w:rPr>
        <w:t xml:space="preserve">mój najlepszy przyjaciel </w:t>
      </w:r>
    </w:p>
    <w:p>
      <w:pPr>
        <w:pStyle w:val="Normal"/>
        <w:spacing w:lineRule="auto" w:line="240" w:before="0" w:after="0"/>
        <w:ind w:hanging="2832" w:left="2832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Wprowadzenie pojęcia wiedza rozumianego jako wartość i warunek rozwoju każdego Człowieka,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Poznanie różnych źródeł zdobywania wiedzy,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wprowadzenie i tworzenie pojęć księgarnia, antykwariat,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rozwijanie logicznego myślenia przez wskazywanie podobieństw i różnic pomiędzy pojęciami,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uświadamianie konieczności dbania o książki i właściwego sposobu korzystania z nich,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uświadamianie roli biblioteki jako miejsca rozwijania swoich zainteresowań i wiedzy.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wprowadzenie pojęcia legenda,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uświadamianie konieczności kulturalnego zachowania się w miejscach użyteczności publicznej,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kształtowanie umiejętności różnicowania kierunku linii melodycznej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uświadamianie znaczenia szacunku jako wartości do budowania właściwych relacji w grupie. 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val="pl-PL"/>
        </w:rPr>
        <w:t>numerowanie i posługiwanie się liczebnikami porządkowymi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 </w:t>
      </w:r>
      <w:r>
        <w:rPr>
          <w:rFonts w:eastAsia="Calibri" w:cs="Calibri" w:cstheme="minorHAnsi"/>
          <w:b w:val="false"/>
          <w:bCs w:val="false"/>
          <w:color w:val="000000"/>
          <w:kern w:val="0"/>
          <w:sz w:val="24"/>
          <w:szCs w:val="24"/>
          <w:lang w:eastAsia="pl-PL"/>
          <w14:ligatures w14:val="none"/>
        </w:rPr>
        <w:t xml:space="preserve">Rodzina razem się trzyma </w:t>
      </w:r>
    </w:p>
    <w:p>
      <w:pPr>
        <w:pStyle w:val="Normal"/>
        <w:spacing w:lineRule="auto" w:line="240" w:before="0" w:after="0"/>
        <w:ind w:hanging="2832" w:left="2832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wprowadzenie pojęcia rodzina rozumianego jako wartość,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kształtowanie postaw prorodzinnych,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uświadamianie wspierającej roli rodziny,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rozwijanie zainteresowania przeszłością swojej rodziny,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tworzenie formy męskiej i żeńskiej od nazw zawodów,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wyrażanie emocji i odczuć związanych z mamą w formie rysunku,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 w:val="false"/>
          <w:bCs w:val="false"/>
        </w:rPr>
      </w:pPr>
      <w:r>
        <w:rPr>
          <w:rFonts w:eastAsia="Calibri" w:cs="Calibri" w:cstheme="minorHAnsi"/>
          <w:b w:val="false"/>
          <w:bCs w:val="false"/>
          <w:color w:val="000000"/>
          <w:kern w:val="0"/>
          <w:sz w:val="24"/>
          <w:szCs w:val="24"/>
        </w:rPr>
        <w:t xml:space="preserve">kształtowanie umiejętności różnicowania metrum dwu- i trójdzielnego, </w:t>
      </w:r>
    </w:p>
    <w:p>
      <w:pPr>
        <w:pStyle w:val="ListParagraph"/>
        <w:spacing w:before="0" w:after="0"/>
        <w:contextualSpacing/>
        <w:rPr>
          <w:rFonts w:eastAsia="Calibri" w:cs="Calibri" w:cstheme="minorHAnsi"/>
          <w:color w:val="000000"/>
          <w:kern w:val="0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 </w:t>
      </w:r>
      <w:r>
        <w:rPr>
          <w:rFonts w:eastAsia="Times New Roman" w:cs="Calibri" w:cstheme="minorHAnsi"/>
          <w:b w:val="false"/>
          <w:bCs w:val="false"/>
          <w:color w:val="000000"/>
          <w:kern w:val="0"/>
          <w:sz w:val="24"/>
          <w:szCs w:val="24"/>
          <w:lang w:eastAsia="pl-PL"/>
        </w:rPr>
        <w:t xml:space="preserve">Ja i moi bliscy </w:t>
      </w:r>
    </w:p>
    <w:p>
      <w:pPr>
        <w:pStyle w:val="Normal"/>
        <w:spacing w:lineRule="auto" w:line="240" w:before="0" w:after="0"/>
        <w:ind w:hanging="2832" w:left="2832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wprowadzenie pojęcia dom rozumianego jako więź rodzinna,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rozwijanie umiejętności wyrażania swoich emocji i odczuć związanych z rodziną za pomocą mimiki, gestu i rysunku,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uświadamianie znaczenia rodziny i budowania właściwych relacji pomiędzy jej członkami,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wprowadzenie pojęć: prawo, obowiązek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/>
        <w:t>rozwijanie umiejętności analizy oraz syntezy wzrokowej i słuchowej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uświadamianie, że każdy ma prawa i obowiązki.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rozwijanie słownika czynnego dzieci przez wprowadzenie pojęć: kuzyn, kuzynka, ciocia, wujek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eastAsia="Calibri" w:cs="Calibri" w:cstheme="minorHAnsi"/>
          <w:color w:val="000000"/>
          <w:kern w:val="0"/>
          <w:sz w:val="24"/>
          <w:szCs w:val="24"/>
        </w:rPr>
        <w:t xml:space="preserve">rozwijanie umiejętności wyczuwania przestrzeni podczas zabaw ruchowych i rytmicznych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ed671e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ed671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ed671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ed671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ed671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ed671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ed671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ed671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ed671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d671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ed671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ed671e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ed671e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ed671e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ed671e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ed671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ed671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ed671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d671e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ed671e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ed671e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ed671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ed671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d671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d671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d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LibreOffice/7.6.2.1$Windows_X86_64 LibreOffice_project/56f7684011345957bbf33a7ee678afaf4d2ba333</Application>
  <AppVersion>15.0000</AppVersion>
  <Pages>1</Pages>
  <Words>257</Words>
  <Characters>1751</Characters>
  <CharactersWithSpaces>1963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2025-04-27T09:26:00Z</dcterms:created>
  <dc:creator>Ewa Komorowska</dc:creator>
  <dc:description/>
  <dc:language>pl-PL</dc:language>
  <cp:lastModifiedBy/>
  <dcterms:modified xsi:type="dcterms:W3CDTF">2025-05-02T11:17:33Z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